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E0" w:rsidRPr="00257301" w:rsidRDefault="00F763E0" w:rsidP="00F763E0">
      <w:pPr>
        <w:jc w:val="center"/>
        <w:rPr>
          <w:b/>
          <w:color w:val="002060"/>
          <w:sz w:val="32"/>
          <w:szCs w:val="32"/>
          <w:u w:val="single"/>
        </w:rPr>
      </w:pPr>
      <w:proofErr w:type="spellStart"/>
      <w:proofErr w:type="gramStart"/>
      <w:r w:rsidRPr="00257301">
        <w:rPr>
          <w:b/>
          <w:color w:val="002060"/>
          <w:sz w:val="32"/>
          <w:szCs w:val="32"/>
          <w:u w:val="single"/>
        </w:rPr>
        <w:t>Deptt</w:t>
      </w:r>
      <w:proofErr w:type="spellEnd"/>
      <w:r w:rsidRPr="00257301">
        <w:rPr>
          <w:b/>
          <w:color w:val="002060"/>
          <w:sz w:val="32"/>
          <w:szCs w:val="32"/>
          <w:u w:val="single"/>
        </w:rPr>
        <w:t>.</w:t>
      </w:r>
      <w:proofErr w:type="gramEnd"/>
      <w:r w:rsidRPr="00257301">
        <w:rPr>
          <w:b/>
          <w:color w:val="002060"/>
          <w:sz w:val="32"/>
          <w:szCs w:val="32"/>
          <w:u w:val="single"/>
        </w:rPr>
        <w:t xml:space="preserve"> Of Higher Education, Govt. of Chhattisgarh, Raipur, (C.G.)</w:t>
      </w:r>
      <w:r w:rsidRPr="00257301">
        <w:rPr>
          <w:rFonts w:asciiTheme="majorHAnsi" w:hAnsiTheme="majorHAnsi"/>
          <w:b/>
          <w:color w:val="002060"/>
          <w:szCs w:val="24"/>
        </w:rPr>
        <w:t xml:space="preserve"> </w:t>
      </w:r>
    </w:p>
    <w:p w:rsidR="00F763E0" w:rsidRPr="00257301" w:rsidRDefault="00F763E0" w:rsidP="00D57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  <w:u w:val="single"/>
        </w:rPr>
        <w:t>Prop</w:t>
      </w:r>
      <w:r w:rsidR="00257301">
        <w:rPr>
          <w:rFonts w:asciiTheme="majorHAnsi" w:hAnsiTheme="majorHAnsi"/>
          <w:b/>
          <w:color w:val="002060"/>
          <w:sz w:val="24"/>
          <w:szCs w:val="24"/>
          <w:u w:val="single"/>
        </w:rPr>
        <w:t>osed academic calendar for the Academic S</w:t>
      </w:r>
      <w:r w:rsidRPr="00257301">
        <w:rPr>
          <w:rFonts w:asciiTheme="majorHAnsi" w:hAnsiTheme="majorHAnsi"/>
          <w:b/>
          <w:color w:val="002060"/>
          <w:sz w:val="24"/>
          <w:szCs w:val="24"/>
          <w:u w:val="single"/>
        </w:rPr>
        <w:t>ession 2015-16</w:t>
      </w:r>
      <w:r w:rsidRPr="0025730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25730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</w:p>
    <w:p w:rsidR="00F763E0" w:rsidRPr="00257301" w:rsidRDefault="00F763E0" w:rsidP="00F763E0">
      <w:pPr>
        <w:jc w:val="center"/>
        <w:rPr>
          <w:rFonts w:asciiTheme="majorHAnsi" w:hAnsiTheme="majorHAnsi"/>
          <w:color w:val="002060"/>
          <w:sz w:val="24"/>
          <w:szCs w:val="24"/>
        </w:rPr>
      </w:pPr>
    </w:p>
    <w:p w:rsidR="00F763E0" w:rsidRPr="00257301" w:rsidRDefault="00F763E0" w:rsidP="00F763E0">
      <w:pPr>
        <w:pStyle w:val="ListParagraph"/>
        <w:numPr>
          <w:ilvl w:val="0"/>
          <w:numId w:val="1"/>
        </w:numPr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Student’s admission procedure (Principal)                      16.06.2015-31.07.2015</w:t>
      </w:r>
    </w:p>
    <w:p w:rsidR="00F763E0" w:rsidRPr="00257301" w:rsidRDefault="00F763E0" w:rsidP="00F763E0">
      <w:pPr>
        <w:pStyle w:val="ListParagraph"/>
        <w:numPr>
          <w:ilvl w:val="0"/>
          <w:numId w:val="1"/>
        </w:numPr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Last date of admission (</w:t>
      </w:r>
      <w:proofErr w:type="spellStart"/>
      <w:r w:rsidRPr="00257301">
        <w:rPr>
          <w:rFonts w:asciiTheme="majorHAnsi" w:hAnsiTheme="majorHAnsi"/>
          <w:color w:val="002060"/>
          <w:sz w:val="24"/>
          <w:szCs w:val="24"/>
        </w:rPr>
        <w:t>Kulpati</w:t>
      </w:r>
      <w:proofErr w:type="spellEnd"/>
      <w:r w:rsidRPr="00257301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Pr="00257301">
        <w:rPr>
          <w:rFonts w:asciiTheme="majorHAnsi" w:hAnsiTheme="majorHAnsi"/>
          <w:color w:val="002060"/>
          <w:sz w:val="24"/>
          <w:szCs w:val="24"/>
        </w:rPr>
        <w:t>permi</w:t>
      </w:r>
      <w:proofErr w:type="spellEnd"/>
      <w:r w:rsidRPr="00257301">
        <w:rPr>
          <w:rFonts w:asciiTheme="majorHAnsi" w:hAnsiTheme="majorHAnsi"/>
          <w:color w:val="002060"/>
          <w:sz w:val="24"/>
          <w:szCs w:val="24"/>
        </w:rPr>
        <w:t>.)                                                     14.08.2015</w:t>
      </w:r>
    </w:p>
    <w:p w:rsidR="00F763E0" w:rsidRPr="00257301" w:rsidRDefault="00F763E0" w:rsidP="00F763E0">
      <w:pPr>
        <w:pStyle w:val="ListParagraph"/>
        <w:numPr>
          <w:ilvl w:val="0"/>
          <w:numId w:val="1"/>
        </w:numPr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Declaration of Annual examination’s result                                              15.07.2015</w:t>
      </w:r>
    </w:p>
    <w:p w:rsidR="00F763E0" w:rsidRPr="00257301" w:rsidRDefault="00F763E0" w:rsidP="00F763E0">
      <w:pPr>
        <w:pStyle w:val="ListParagraph"/>
        <w:numPr>
          <w:ilvl w:val="0"/>
          <w:numId w:val="1"/>
        </w:numPr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Declaration of all results of revaluation                                                     30.09.2015</w:t>
      </w:r>
    </w:p>
    <w:p w:rsidR="00F763E0" w:rsidRPr="00257301" w:rsidRDefault="00F763E0" w:rsidP="00F763E0">
      <w:pPr>
        <w:pStyle w:val="ListParagraph"/>
        <w:numPr>
          <w:ilvl w:val="0"/>
          <w:numId w:val="1"/>
        </w:numPr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Conducting supplementary examination                      In minimum possible time</w:t>
      </w:r>
    </w:p>
    <w:p w:rsidR="00F763E0" w:rsidRPr="00257301" w:rsidRDefault="00F763E0" w:rsidP="00F763E0">
      <w:pPr>
        <w:pStyle w:val="ListParagraph"/>
        <w:numPr>
          <w:ilvl w:val="0"/>
          <w:numId w:val="1"/>
        </w:numPr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Declaration of results of supplementary examinations                         31.10.2015</w:t>
      </w:r>
    </w:p>
    <w:p w:rsidR="00F763E0" w:rsidRPr="00257301" w:rsidRDefault="00F763E0" w:rsidP="00F763E0">
      <w:p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</w:rPr>
        <w:t>Student Union activity:</w:t>
      </w:r>
      <w:r w:rsidRPr="00257301">
        <w:rPr>
          <w:rFonts w:asciiTheme="majorHAnsi" w:hAnsiTheme="majorHAnsi"/>
          <w:color w:val="002060"/>
          <w:sz w:val="24"/>
          <w:szCs w:val="24"/>
        </w:rPr>
        <w:t>-</w:t>
      </w:r>
    </w:p>
    <w:p w:rsidR="00F763E0" w:rsidRPr="00257301" w:rsidRDefault="00F763E0" w:rsidP="00F763E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Construction of student union, Election procedure, Oath:           22.8.15-31.8.15</w:t>
      </w:r>
    </w:p>
    <w:p w:rsidR="00F763E0" w:rsidRPr="00257301" w:rsidRDefault="00F763E0" w:rsidP="00F763E0">
      <w:pPr>
        <w:pStyle w:val="ListParagraph"/>
        <w:spacing w:after="0"/>
        <w:rPr>
          <w:rFonts w:asciiTheme="majorHAnsi" w:hAnsiTheme="majorHAnsi"/>
          <w:color w:val="002060"/>
          <w:sz w:val="16"/>
          <w:szCs w:val="16"/>
        </w:rPr>
      </w:pPr>
    </w:p>
    <w:p w:rsidR="00F763E0" w:rsidRPr="00257301" w:rsidRDefault="00F763E0" w:rsidP="00F763E0">
      <w:pPr>
        <w:spacing w:after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</w:rPr>
        <w:t>Sports and Cultural activities:</w:t>
      </w:r>
      <w:r w:rsidRPr="00257301">
        <w:rPr>
          <w:rFonts w:asciiTheme="majorHAnsi" w:hAnsiTheme="majorHAnsi"/>
          <w:color w:val="002060"/>
          <w:sz w:val="24"/>
          <w:szCs w:val="24"/>
        </w:rPr>
        <w:t>-</w:t>
      </w:r>
    </w:p>
    <w:p w:rsidR="00F763E0" w:rsidRPr="00257301" w:rsidRDefault="00F763E0" w:rsidP="00F763E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Starting of sports competitions (Indoor, Outdoor)                      From 16.07.2015</w:t>
      </w:r>
    </w:p>
    <w:p w:rsidR="00F763E0" w:rsidRPr="00257301" w:rsidRDefault="00F763E0" w:rsidP="00F763E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Completion of sports competitions  (Indoor, Outdoor)                          20.12.2015</w:t>
      </w:r>
    </w:p>
    <w:p w:rsidR="00F763E0" w:rsidRPr="00257301" w:rsidRDefault="00F763E0" w:rsidP="00F763E0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 xml:space="preserve">Games and sports of college level (Indoor, Outdoor) </w:t>
      </w:r>
    </w:p>
    <w:p w:rsidR="00F763E0" w:rsidRPr="00257301" w:rsidRDefault="00F763E0" w:rsidP="00F763E0">
      <w:pPr>
        <w:pStyle w:val="ListParagraph"/>
        <w:spacing w:after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gramStart"/>
      <w:r w:rsidRPr="00257301">
        <w:rPr>
          <w:rFonts w:asciiTheme="majorHAnsi" w:hAnsiTheme="majorHAnsi"/>
          <w:color w:val="002060"/>
          <w:sz w:val="24"/>
          <w:szCs w:val="24"/>
        </w:rPr>
        <w:t>and</w:t>
      </w:r>
      <w:proofErr w:type="gramEnd"/>
      <w:r w:rsidRPr="00257301">
        <w:rPr>
          <w:rFonts w:asciiTheme="majorHAnsi" w:hAnsiTheme="majorHAnsi"/>
          <w:color w:val="002060"/>
          <w:sz w:val="24"/>
          <w:szCs w:val="24"/>
        </w:rPr>
        <w:t xml:space="preserve"> prize distribution                                                                       20, 22, 23 Dec.2015 </w:t>
      </w:r>
    </w:p>
    <w:p w:rsidR="00F763E0" w:rsidRPr="00257301" w:rsidRDefault="00F763E0" w:rsidP="00F763E0">
      <w:pPr>
        <w:pStyle w:val="ListParagraph"/>
        <w:spacing w:after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 xml:space="preserve">                                                                                         </w:t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 xml:space="preserve"> (Two days)</w:t>
      </w:r>
    </w:p>
    <w:p w:rsidR="00F763E0" w:rsidRPr="00257301" w:rsidRDefault="00F763E0" w:rsidP="00F763E0">
      <w:pPr>
        <w:pStyle w:val="ListParagraph"/>
        <w:spacing w:after="0" w:line="240" w:lineRule="auto"/>
        <w:ind w:left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</w:rPr>
        <w:t>N.C.C</w:t>
      </w:r>
      <w:proofErr w:type="gramStart"/>
      <w:r w:rsidRPr="00257301">
        <w:rPr>
          <w:rFonts w:asciiTheme="majorHAnsi" w:hAnsiTheme="majorHAnsi"/>
          <w:b/>
          <w:color w:val="002060"/>
          <w:sz w:val="24"/>
          <w:szCs w:val="24"/>
        </w:rPr>
        <w:t>./</w:t>
      </w:r>
      <w:proofErr w:type="gramEnd"/>
      <w:r w:rsidRPr="00257301">
        <w:rPr>
          <w:rFonts w:asciiTheme="majorHAnsi" w:hAnsiTheme="majorHAnsi"/>
          <w:b/>
          <w:color w:val="002060"/>
          <w:sz w:val="24"/>
          <w:szCs w:val="24"/>
        </w:rPr>
        <w:t>N.S.S. and Other activities</w:t>
      </w:r>
      <w:r w:rsidRPr="00257301">
        <w:rPr>
          <w:rFonts w:asciiTheme="majorHAnsi" w:hAnsiTheme="majorHAnsi"/>
          <w:color w:val="002060"/>
          <w:sz w:val="24"/>
          <w:szCs w:val="24"/>
        </w:rPr>
        <w:t>:-</w:t>
      </w:r>
    </w:p>
    <w:p w:rsidR="00F763E0" w:rsidRPr="00257301" w:rsidRDefault="00F763E0" w:rsidP="00F763E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Tree plantation program                                                      Second week of July 2015</w:t>
      </w:r>
    </w:p>
    <w:p w:rsidR="00F763E0" w:rsidRPr="00257301" w:rsidRDefault="00F763E0" w:rsidP="00F763E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Camp                                                                              between 10.10.2015-20.10.2015</w:t>
      </w:r>
    </w:p>
    <w:p w:rsidR="00F763E0" w:rsidRPr="00257301" w:rsidRDefault="00F763E0" w:rsidP="00F763E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College level annual day                               Any one day out of 20, 22, 23 Dec.2015</w:t>
      </w:r>
    </w:p>
    <w:p w:rsidR="00F763E0" w:rsidRPr="00257301" w:rsidRDefault="00F763E0" w:rsidP="00F763E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N.C.C. and N.S.S. Camp                                                                24.12.2015-31.12.2015</w:t>
      </w:r>
    </w:p>
    <w:p w:rsidR="00F763E0" w:rsidRPr="00257301" w:rsidRDefault="00F763E0" w:rsidP="00F763E0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color w:val="002060"/>
          <w:sz w:val="24"/>
          <w:szCs w:val="24"/>
        </w:rPr>
      </w:pPr>
      <w:proofErr w:type="spellStart"/>
      <w:r w:rsidRPr="00257301">
        <w:rPr>
          <w:rFonts w:asciiTheme="majorHAnsi" w:hAnsiTheme="majorHAnsi"/>
          <w:color w:val="002060"/>
          <w:sz w:val="24"/>
          <w:szCs w:val="24"/>
        </w:rPr>
        <w:t>Dikshant</w:t>
      </w:r>
      <w:proofErr w:type="spellEnd"/>
      <w:r w:rsidRPr="00257301">
        <w:rPr>
          <w:rFonts w:asciiTheme="majorHAnsi" w:hAnsiTheme="majorHAnsi"/>
          <w:color w:val="002060"/>
          <w:sz w:val="24"/>
          <w:szCs w:val="24"/>
        </w:rPr>
        <w:t xml:space="preserve"> </w:t>
      </w:r>
      <w:proofErr w:type="spellStart"/>
      <w:r w:rsidRPr="00257301">
        <w:rPr>
          <w:rFonts w:asciiTheme="majorHAnsi" w:hAnsiTheme="majorHAnsi"/>
          <w:color w:val="002060"/>
          <w:sz w:val="24"/>
          <w:szCs w:val="24"/>
        </w:rPr>
        <w:t>Samaroh</w:t>
      </w:r>
      <w:proofErr w:type="spellEnd"/>
      <w:r w:rsidRPr="00257301">
        <w:rPr>
          <w:rFonts w:asciiTheme="majorHAnsi" w:hAnsiTheme="majorHAnsi"/>
          <w:color w:val="002060"/>
          <w:sz w:val="24"/>
          <w:szCs w:val="24"/>
        </w:rPr>
        <w:t xml:space="preserve">                                                                  Month Dec.2015/Jan.2016</w:t>
      </w:r>
    </w:p>
    <w:p w:rsidR="00F763E0" w:rsidRPr="00257301" w:rsidRDefault="00F763E0" w:rsidP="00F763E0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</w:rPr>
        <w:t>Vacations:-</w:t>
      </w:r>
    </w:p>
    <w:p w:rsidR="00F763E0" w:rsidRPr="00257301" w:rsidRDefault="00F763E0" w:rsidP="00F763E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proofErr w:type="spellStart"/>
      <w:r w:rsidRPr="00257301">
        <w:rPr>
          <w:rFonts w:asciiTheme="majorHAnsi" w:hAnsiTheme="majorHAnsi"/>
          <w:color w:val="002060"/>
          <w:sz w:val="24"/>
          <w:szCs w:val="24"/>
        </w:rPr>
        <w:t>Dushehara</w:t>
      </w:r>
      <w:proofErr w:type="spellEnd"/>
      <w:r w:rsidRPr="00257301">
        <w:rPr>
          <w:rFonts w:asciiTheme="majorHAnsi" w:hAnsiTheme="majorHAnsi"/>
          <w:color w:val="002060"/>
          <w:sz w:val="24"/>
          <w:szCs w:val="24"/>
        </w:rPr>
        <w:t xml:space="preserve"> (3 days)                                                             21.10.2015-23.10.2015</w:t>
      </w:r>
    </w:p>
    <w:p w:rsidR="00F763E0" w:rsidRPr="00257301" w:rsidRDefault="00F763E0" w:rsidP="00F763E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proofErr w:type="spellStart"/>
      <w:r w:rsidRPr="00257301">
        <w:rPr>
          <w:rFonts w:asciiTheme="majorHAnsi" w:hAnsiTheme="majorHAnsi"/>
          <w:color w:val="002060"/>
          <w:sz w:val="24"/>
          <w:szCs w:val="24"/>
        </w:rPr>
        <w:t>Deepawali</w:t>
      </w:r>
      <w:proofErr w:type="spellEnd"/>
      <w:r w:rsidRPr="00257301">
        <w:rPr>
          <w:rFonts w:asciiTheme="majorHAnsi" w:hAnsiTheme="majorHAnsi"/>
          <w:color w:val="002060"/>
          <w:sz w:val="24"/>
          <w:szCs w:val="24"/>
        </w:rPr>
        <w:t xml:space="preserve"> (5 days)                                                              10.11.2015-14.11.2015</w:t>
      </w:r>
    </w:p>
    <w:p w:rsidR="00F763E0" w:rsidRPr="00257301" w:rsidRDefault="00F763E0" w:rsidP="00F763E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Winter vacation (4 days)                                                   24.12.2015-27.12.2015</w:t>
      </w:r>
    </w:p>
    <w:p w:rsidR="00F763E0" w:rsidRPr="00257301" w:rsidRDefault="00F763E0" w:rsidP="00F763E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Summer vacation (30 days)                                              16.05.2016-14.06.2016</w:t>
      </w:r>
    </w:p>
    <w:p w:rsidR="00F763E0" w:rsidRPr="00257301" w:rsidRDefault="00F763E0" w:rsidP="00F763E0">
      <w:pPr>
        <w:pStyle w:val="ListParagraph"/>
        <w:spacing w:after="0"/>
        <w:rPr>
          <w:rFonts w:asciiTheme="majorHAnsi" w:hAnsiTheme="majorHAnsi"/>
          <w:color w:val="002060"/>
          <w:sz w:val="16"/>
          <w:szCs w:val="16"/>
        </w:rPr>
      </w:pPr>
    </w:p>
    <w:p w:rsidR="00F763E0" w:rsidRPr="00257301" w:rsidRDefault="00F763E0" w:rsidP="00F763E0">
      <w:pPr>
        <w:spacing w:after="0" w:line="240" w:lineRule="auto"/>
        <w:rPr>
          <w:rFonts w:asciiTheme="majorHAnsi" w:hAnsiTheme="majorHAnsi"/>
          <w:b/>
          <w:color w:val="002060"/>
          <w:sz w:val="24"/>
          <w:szCs w:val="24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</w:rPr>
        <w:t>Internal Examinations:-</w:t>
      </w:r>
    </w:p>
    <w:p w:rsidR="00F763E0" w:rsidRPr="00257301" w:rsidRDefault="00F763E0" w:rsidP="00F76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First unit test                                                                                                           31.07.2015</w:t>
      </w:r>
    </w:p>
    <w:p w:rsidR="00F763E0" w:rsidRPr="00257301" w:rsidRDefault="00F763E0" w:rsidP="00F76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Second unit test                                                                                                       31.08.2015</w:t>
      </w:r>
    </w:p>
    <w:p w:rsidR="00F763E0" w:rsidRPr="00257301" w:rsidRDefault="00F763E0" w:rsidP="00F76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 xml:space="preserve">First </w:t>
      </w:r>
      <w:proofErr w:type="spellStart"/>
      <w:r w:rsidRPr="00257301">
        <w:rPr>
          <w:rFonts w:asciiTheme="majorHAnsi" w:hAnsiTheme="majorHAnsi"/>
          <w:color w:val="002060"/>
          <w:sz w:val="24"/>
          <w:szCs w:val="24"/>
        </w:rPr>
        <w:t>sessional</w:t>
      </w:r>
      <w:proofErr w:type="spellEnd"/>
      <w:r w:rsidRPr="00257301">
        <w:rPr>
          <w:rFonts w:asciiTheme="majorHAnsi" w:hAnsiTheme="majorHAnsi"/>
          <w:color w:val="002060"/>
          <w:sz w:val="24"/>
          <w:szCs w:val="24"/>
        </w:rPr>
        <w:t xml:space="preserve"> examination                                                               26, 28, 29 Sept.2015</w:t>
      </w:r>
    </w:p>
    <w:p w:rsidR="00F763E0" w:rsidRPr="00257301" w:rsidRDefault="00F763E0" w:rsidP="00F76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Third unit test                                                                                                         03.11.2015</w:t>
      </w:r>
    </w:p>
    <w:p w:rsidR="00F763E0" w:rsidRPr="00257301" w:rsidRDefault="00F763E0" w:rsidP="00F76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 xml:space="preserve">Second </w:t>
      </w:r>
      <w:proofErr w:type="spellStart"/>
      <w:r w:rsidRPr="00257301">
        <w:rPr>
          <w:rFonts w:asciiTheme="majorHAnsi" w:hAnsiTheme="majorHAnsi"/>
          <w:color w:val="002060"/>
          <w:sz w:val="24"/>
          <w:szCs w:val="24"/>
        </w:rPr>
        <w:t>sessional</w:t>
      </w:r>
      <w:proofErr w:type="spellEnd"/>
      <w:r w:rsidRPr="00257301">
        <w:rPr>
          <w:rFonts w:asciiTheme="majorHAnsi" w:hAnsiTheme="majorHAnsi"/>
          <w:color w:val="002060"/>
          <w:sz w:val="24"/>
          <w:szCs w:val="24"/>
        </w:rPr>
        <w:t xml:space="preserve"> examination                                                          26, 27, 28 Nov.2015</w:t>
      </w:r>
    </w:p>
    <w:p w:rsidR="00F763E0" w:rsidRPr="00257301" w:rsidRDefault="00F763E0" w:rsidP="00F76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Fourth unit test                                                                                                      19.12.2015</w:t>
      </w:r>
    </w:p>
    <w:p w:rsidR="00F763E0" w:rsidRPr="00257301" w:rsidRDefault="00F763E0" w:rsidP="00F763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Pre-Final examination                                                                           22, 23, 24 Jan.2016.</w:t>
      </w:r>
    </w:p>
    <w:p w:rsidR="00F763E0" w:rsidRPr="00257301" w:rsidRDefault="00F763E0" w:rsidP="00F763E0">
      <w:pPr>
        <w:pStyle w:val="ListParagraph"/>
        <w:ind w:left="0"/>
        <w:rPr>
          <w:rFonts w:asciiTheme="majorHAnsi" w:hAnsiTheme="majorHAnsi"/>
          <w:b/>
          <w:color w:val="002060"/>
          <w:sz w:val="28"/>
          <w:szCs w:val="24"/>
          <w:u w:val="single"/>
        </w:rPr>
      </w:pPr>
    </w:p>
    <w:p w:rsidR="00F763E0" w:rsidRPr="00257301" w:rsidRDefault="00F763E0" w:rsidP="00F763E0">
      <w:pPr>
        <w:spacing w:after="0"/>
        <w:ind w:left="720"/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  <w:u w:val="single"/>
        </w:rPr>
        <w:lastRenderedPageBreak/>
        <w:t>Annual examination program</w:t>
      </w:r>
    </w:p>
    <w:p w:rsidR="00F763E0" w:rsidRPr="00257301" w:rsidRDefault="00F763E0" w:rsidP="00F763E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Practical examination</w:t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>16.02.2016—28.02.2016</w:t>
      </w:r>
    </w:p>
    <w:p w:rsidR="00F763E0" w:rsidRDefault="00F763E0" w:rsidP="00F763E0">
      <w:pPr>
        <w:pStyle w:val="ListParagraph"/>
        <w:numPr>
          <w:ilvl w:val="0"/>
          <w:numId w:val="7"/>
        </w:numPr>
        <w:spacing w:after="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>Annual examination</w:t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>01.03.2016—30.04.2016</w:t>
      </w:r>
    </w:p>
    <w:p w:rsidR="00210368" w:rsidRPr="00257301" w:rsidRDefault="00210368" w:rsidP="00210368">
      <w:pPr>
        <w:pStyle w:val="ListParagraph"/>
        <w:spacing w:after="0"/>
        <w:ind w:left="2880"/>
        <w:rPr>
          <w:rFonts w:asciiTheme="majorHAnsi" w:hAnsiTheme="majorHAnsi"/>
          <w:color w:val="002060"/>
          <w:sz w:val="24"/>
          <w:szCs w:val="24"/>
        </w:rPr>
      </w:pPr>
    </w:p>
    <w:p w:rsidR="00F763E0" w:rsidRPr="00257301" w:rsidRDefault="00F763E0" w:rsidP="00F763E0">
      <w:pPr>
        <w:spacing w:after="0"/>
        <w:ind w:left="720"/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  <w:u w:val="single"/>
        </w:rPr>
        <w:t>Monthly working days-TOTAL 183 days are following</w:t>
      </w:r>
    </w:p>
    <w:p w:rsidR="00F763E0" w:rsidRPr="00257301" w:rsidRDefault="00F763E0" w:rsidP="00F763E0">
      <w:pPr>
        <w:spacing w:after="0"/>
        <w:ind w:left="72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 xml:space="preserve">July-26, </w:t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 xml:space="preserve">Aug-24, </w:t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>Sept-23 days,</w:t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 xml:space="preserve"> Oct.-22 days, </w:t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</w:p>
    <w:p w:rsidR="00F763E0" w:rsidRPr="00257301" w:rsidRDefault="00F763E0" w:rsidP="00F763E0">
      <w:pPr>
        <w:spacing w:after="0"/>
        <w:ind w:left="720"/>
        <w:rPr>
          <w:rFonts w:asciiTheme="majorHAnsi" w:hAnsiTheme="majorHAnsi"/>
          <w:color w:val="002060"/>
          <w:sz w:val="24"/>
          <w:szCs w:val="24"/>
        </w:rPr>
      </w:pPr>
      <w:r w:rsidRPr="00257301">
        <w:rPr>
          <w:rFonts w:asciiTheme="majorHAnsi" w:hAnsiTheme="majorHAnsi"/>
          <w:color w:val="002060"/>
          <w:sz w:val="24"/>
          <w:szCs w:val="24"/>
        </w:rPr>
        <w:t xml:space="preserve">Nov-19, </w:t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 xml:space="preserve">Dec.-21 days, </w:t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 xml:space="preserve">Jan-25 days, </w:t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  <w:r w:rsidRPr="00257301">
        <w:rPr>
          <w:rFonts w:asciiTheme="majorHAnsi" w:hAnsiTheme="majorHAnsi"/>
          <w:color w:val="002060"/>
          <w:sz w:val="24"/>
          <w:szCs w:val="24"/>
        </w:rPr>
        <w:tab/>
        <w:t>Feb.-23 days</w:t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  <w:r w:rsidRPr="00257301">
        <w:rPr>
          <w:rFonts w:asciiTheme="majorHAnsi" w:hAnsiTheme="majorHAnsi"/>
          <w:color w:val="002060"/>
          <w:sz w:val="24"/>
          <w:szCs w:val="24"/>
        </w:rPr>
        <w:tab/>
      </w:r>
    </w:p>
    <w:p w:rsidR="00F763E0" w:rsidRPr="00257301" w:rsidRDefault="00F763E0" w:rsidP="00F763E0">
      <w:pPr>
        <w:spacing w:after="0"/>
        <w:ind w:left="720"/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:rsidR="00210368" w:rsidRDefault="00210368" w:rsidP="00F763E0">
      <w:pPr>
        <w:spacing w:after="0"/>
        <w:ind w:left="720"/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p w:rsidR="00F763E0" w:rsidRPr="00257301" w:rsidRDefault="00F763E0" w:rsidP="00210368">
      <w:pPr>
        <w:spacing w:after="0"/>
        <w:ind w:left="720"/>
        <w:jc w:val="center"/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257301">
        <w:rPr>
          <w:rFonts w:asciiTheme="majorHAnsi" w:hAnsiTheme="majorHAnsi"/>
          <w:b/>
          <w:color w:val="002060"/>
          <w:sz w:val="24"/>
          <w:szCs w:val="24"/>
          <w:u w:val="single"/>
        </w:rPr>
        <w:t>ACADEMIC SCHEDULE FOR SEMESTER COURSE</w:t>
      </w:r>
    </w:p>
    <w:p w:rsidR="00F763E0" w:rsidRPr="00257301" w:rsidRDefault="00F763E0" w:rsidP="00F763E0">
      <w:pPr>
        <w:spacing w:after="0"/>
        <w:ind w:left="720"/>
        <w:rPr>
          <w:rFonts w:asciiTheme="majorHAnsi" w:hAnsiTheme="majorHAnsi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10980" w:type="dxa"/>
        <w:jc w:val="center"/>
        <w:tblInd w:w="-252" w:type="dxa"/>
        <w:tblLook w:val="04A0"/>
      </w:tblPr>
      <w:tblGrid>
        <w:gridCol w:w="630"/>
        <w:gridCol w:w="4500"/>
        <w:gridCol w:w="2639"/>
        <w:gridCol w:w="3211"/>
      </w:tblGrid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S.N.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 xml:space="preserve">                                            ACTIVITY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SEMESTER- I/III/V/VII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b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SEMESTER-II/IV/VI/VIII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Admission process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16 june-30-june 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 xml:space="preserve">    ----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 w:cs="Arial"/>
                <w:color w:val="002060"/>
                <w:sz w:val="24"/>
                <w:szCs w:val="24"/>
              </w:rPr>
              <w:t>Commencement of the Classes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01Jjuly 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31 December 2015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 w:cs="Arial"/>
                <w:color w:val="002060"/>
                <w:sz w:val="24"/>
                <w:szCs w:val="24"/>
              </w:rPr>
              <w:t>Meeting. Examination Committee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04-14 August 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16—31 Jan 2016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 w:cs="Arial"/>
                <w:color w:val="002060"/>
                <w:sz w:val="24"/>
                <w:szCs w:val="24"/>
              </w:rPr>
              <w:t xml:space="preserve">Name of Practical Examiner external) should be to head of </w:t>
            </w:r>
            <w:proofErr w:type="spellStart"/>
            <w:r w:rsidRPr="00257301">
              <w:rPr>
                <w:rFonts w:asciiTheme="majorHAnsi" w:hAnsiTheme="majorHAnsi" w:cs="Arial"/>
                <w:color w:val="002060"/>
                <w:sz w:val="24"/>
                <w:szCs w:val="24"/>
              </w:rPr>
              <w:t>S.o.S</w:t>
            </w:r>
            <w:proofErr w:type="spellEnd"/>
            <w:r w:rsidRPr="00257301">
              <w:rPr>
                <w:rFonts w:asciiTheme="majorHAnsi" w:hAnsiTheme="majorHAnsi" w:cs="Arial"/>
                <w:color w:val="002060"/>
                <w:sz w:val="24"/>
                <w:szCs w:val="24"/>
              </w:rPr>
              <w:t>.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03—10 Sept 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21--28 Feb 2016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 w:cs="Arial"/>
                <w:color w:val="002060"/>
                <w:sz w:val="24"/>
                <w:szCs w:val="24"/>
              </w:rPr>
              <w:t>Completion of Theory Courses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08 Nov. 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16 Apr 2016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 w:cs="Arial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 w:cs="Arial"/>
                <w:color w:val="002060"/>
                <w:sz w:val="24"/>
                <w:szCs w:val="24"/>
              </w:rPr>
              <w:t>Practical Examination UG/PG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15—22 Nov.2015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18—30 Apr 2016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Preparation leave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23—30 Nov.2015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01—08 May2016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8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Theory exam.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01—24 Dec.2015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09—31 May 2016</w:t>
            </w:r>
          </w:p>
        </w:tc>
      </w:tr>
      <w:tr w:rsidR="00F763E0" w:rsidRPr="00257301" w:rsidTr="00210368">
        <w:trPr>
          <w:jc w:val="center"/>
        </w:trPr>
        <w:tc>
          <w:tcPr>
            <w:tcW w:w="63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9</w:t>
            </w:r>
          </w:p>
        </w:tc>
        <w:tc>
          <w:tcPr>
            <w:tcW w:w="4500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 w:cs="Arial"/>
                <w:color w:val="002060"/>
                <w:sz w:val="24"/>
                <w:szCs w:val="24"/>
              </w:rPr>
              <w:t>Semester Break, Declaration of Results</w:t>
            </w:r>
          </w:p>
        </w:tc>
        <w:tc>
          <w:tcPr>
            <w:tcW w:w="2639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15—31 Dec.2015</w:t>
            </w:r>
          </w:p>
        </w:tc>
        <w:tc>
          <w:tcPr>
            <w:tcW w:w="3211" w:type="dxa"/>
          </w:tcPr>
          <w:p w:rsidR="00F763E0" w:rsidRPr="00257301" w:rsidRDefault="00F763E0" w:rsidP="000F37B1">
            <w:pPr>
              <w:rPr>
                <w:rFonts w:asciiTheme="majorHAnsi" w:hAnsiTheme="majorHAnsi"/>
                <w:color w:val="002060"/>
                <w:sz w:val="24"/>
                <w:szCs w:val="24"/>
              </w:rPr>
            </w:pPr>
            <w:r w:rsidRPr="00257301">
              <w:rPr>
                <w:rFonts w:asciiTheme="majorHAnsi" w:hAnsiTheme="majorHAnsi"/>
                <w:color w:val="002060"/>
                <w:sz w:val="24"/>
                <w:szCs w:val="24"/>
              </w:rPr>
              <w:t>01—16 Jun 2016</w:t>
            </w:r>
          </w:p>
        </w:tc>
      </w:tr>
    </w:tbl>
    <w:p w:rsidR="00F763E0" w:rsidRPr="00257301" w:rsidRDefault="00F763E0" w:rsidP="00F763E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763E0" w:rsidRPr="00257301" w:rsidRDefault="00F763E0" w:rsidP="00F763E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763E0" w:rsidRPr="00257301" w:rsidRDefault="00F763E0" w:rsidP="00F763E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763E0" w:rsidRPr="00257301" w:rsidRDefault="00F763E0" w:rsidP="00F763E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F763E0" w:rsidRPr="00257301" w:rsidRDefault="00F763E0" w:rsidP="00F763E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D063BE" w:rsidRPr="00257301" w:rsidRDefault="00D063BE">
      <w:pPr>
        <w:rPr>
          <w:color w:val="002060"/>
        </w:rPr>
      </w:pPr>
    </w:p>
    <w:sectPr w:rsidR="00D063BE" w:rsidRPr="0025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FDD"/>
    <w:multiLevelType w:val="hybridMultilevel"/>
    <w:tmpl w:val="D994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E480B"/>
    <w:multiLevelType w:val="hybridMultilevel"/>
    <w:tmpl w:val="FBA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163"/>
    <w:multiLevelType w:val="hybridMultilevel"/>
    <w:tmpl w:val="4EA45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9254F"/>
    <w:multiLevelType w:val="hybridMultilevel"/>
    <w:tmpl w:val="43B4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82FF4"/>
    <w:multiLevelType w:val="hybridMultilevel"/>
    <w:tmpl w:val="1F6CCA30"/>
    <w:lvl w:ilvl="0" w:tplc="FFFC252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F916D70"/>
    <w:multiLevelType w:val="hybridMultilevel"/>
    <w:tmpl w:val="4238E8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49E9"/>
    <w:multiLevelType w:val="hybridMultilevel"/>
    <w:tmpl w:val="E6FE1A22"/>
    <w:lvl w:ilvl="0" w:tplc="FBCC7CB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763E0"/>
    <w:rsid w:val="00210368"/>
    <w:rsid w:val="00257301"/>
    <w:rsid w:val="00D063BE"/>
    <w:rsid w:val="00D57CF8"/>
    <w:rsid w:val="00F7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E0"/>
    <w:pPr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uiPriority w:val="1"/>
    <w:rsid w:val="00F763E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5</cp:revision>
  <dcterms:created xsi:type="dcterms:W3CDTF">2019-05-11T01:24:00Z</dcterms:created>
  <dcterms:modified xsi:type="dcterms:W3CDTF">2019-05-11T01:26:00Z</dcterms:modified>
</cp:coreProperties>
</file>